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16456569" w14:textId="0D9EB2B9" w:rsidR="00AF728C" w:rsidRDefault="00AF728C" w:rsidP="009B53E0">
      <w:pPr>
        <w:pStyle w:val="Author"/>
      </w:pPr>
      <w:r>
        <w:t xml:space="preserve">[Do not include </w:t>
      </w:r>
      <w:proofErr w:type="gramStart"/>
      <w:r>
        <w:t>authors</w:t>
      </w:r>
      <w:proofErr w:type="gramEnd"/>
      <w:r>
        <w:t xml:space="preserve"> details in the initial submission to facilitate double-blind review]</w:t>
      </w:r>
    </w:p>
    <w:p w14:paraId="22B2601C" w14:textId="77777777" w:rsidR="009B53E0" w:rsidRPr="006735FA" w:rsidRDefault="009B53E0" w:rsidP="009B53E0">
      <w:pPr>
        <w:pStyle w:val="Author"/>
      </w:pPr>
      <w:r w:rsidRPr="006735FA">
        <w:t xml:space="preserve">Doe, </w:t>
      </w:r>
      <w:proofErr w:type="spellStart"/>
      <w:r w:rsidRPr="006735FA">
        <w:t>John</w:t>
      </w:r>
      <w:r w:rsidRPr="006735FA">
        <w:rPr>
          <w:vertAlign w:val="superscript"/>
        </w:rPr>
        <w:t>a</w:t>
      </w:r>
      <w:proofErr w:type="spellEnd"/>
      <w:r w:rsidRPr="006735FA">
        <w:t xml:space="preserve">; Roe, </w:t>
      </w:r>
      <w:proofErr w:type="spellStart"/>
      <w:r w:rsidRPr="006735FA">
        <w:t>Jane</w:t>
      </w:r>
      <w:r w:rsidRPr="006735FA">
        <w:rPr>
          <w:vertAlign w:val="superscript"/>
        </w:rPr>
        <w:t>b</w:t>
      </w:r>
      <w:proofErr w:type="spellEnd"/>
      <w:r w:rsidRPr="006735FA">
        <w:t xml:space="preserve"> and Smith, </w:t>
      </w:r>
      <w:proofErr w:type="spellStart"/>
      <w:r>
        <w:t>John</w:t>
      </w:r>
      <w:r w:rsidRPr="006735FA">
        <w:rPr>
          <w:vertAlign w:val="superscript"/>
        </w:rPr>
        <w:t>c</w:t>
      </w:r>
      <w:proofErr w:type="spellEnd"/>
    </w:p>
    <w:p w14:paraId="301DD323" w14:textId="77777777" w:rsidR="009B53E0" w:rsidRPr="006735FA" w:rsidRDefault="009B53E0" w:rsidP="003303CE">
      <w:pPr>
        <w:pStyle w:val="Affiliation"/>
      </w:pPr>
      <w:proofErr w:type="spellStart"/>
      <w:proofErr w:type="gramStart"/>
      <w:r w:rsidRPr="006735FA">
        <w:rPr>
          <w:vertAlign w:val="superscript"/>
        </w:rPr>
        <w:t>a</w:t>
      </w:r>
      <w:r w:rsidRPr="006735FA">
        <w:t>Department</w:t>
      </w:r>
      <w:proofErr w:type="spellEnd"/>
      <w:proofErr w:type="gramEnd"/>
      <w:r w:rsidRPr="006735FA">
        <w:t xml:space="preserve">, University, Country, </w:t>
      </w:r>
      <w:proofErr w:type="spellStart"/>
      <w:r w:rsidRPr="006735FA">
        <w:rPr>
          <w:vertAlign w:val="superscript"/>
        </w:rPr>
        <w:t>b</w:t>
      </w:r>
      <w:r w:rsidRPr="006735FA">
        <w:t>Department</w:t>
      </w:r>
      <w:proofErr w:type="spellEnd"/>
      <w:r w:rsidRPr="006735FA">
        <w:t xml:space="preserve"> of Economics, </w:t>
      </w:r>
      <w:proofErr w:type="spellStart"/>
      <w:r w:rsidRPr="006735FA">
        <w:t>Universitat</w:t>
      </w:r>
      <w:proofErr w:type="spellEnd"/>
      <w:r w:rsidRPr="006735FA">
        <w:t xml:space="preserve"> </w:t>
      </w:r>
      <w:proofErr w:type="spellStart"/>
      <w:r w:rsidRPr="006735FA">
        <w:t>Politècnica</w:t>
      </w:r>
      <w:proofErr w:type="spellEnd"/>
      <w:r w:rsidRPr="006735FA">
        <w:t xml:space="preserve"> de </w:t>
      </w:r>
      <w:proofErr w:type="spellStart"/>
      <w:r w:rsidRPr="006735FA">
        <w:t>València</w:t>
      </w:r>
      <w:proofErr w:type="spellEnd"/>
      <w:r w:rsidRPr="006735FA">
        <w:t xml:space="preserve">, Spain </w:t>
      </w:r>
      <w:proofErr w:type="spellStart"/>
      <w:r w:rsidRPr="006735FA">
        <w:rPr>
          <w:vertAlign w:val="superscript"/>
        </w:rPr>
        <w:t>c</w:t>
      </w:r>
      <w:r>
        <w:t>Another</w:t>
      </w:r>
      <w:proofErr w:type="spellEnd"/>
      <w:r>
        <w:t xml:space="preserve"> department, Another University, Another Country</w:t>
      </w:r>
      <w:r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9B53E0">
      <w:pPr>
        <w:pStyle w:val="TtuloAbstract"/>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9B53E0" w:rsidRDefault="009B53E0" w:rsidP="009B53E0">
      <w:pPr>
        <w:pStyle w:val="Ttulo2"/>
      </w:pPr>
      <w:r w:rsidRPr="009B53E0">
        <w:lastRenderedPageBreak/>
        <w:t>1. Introduction</w:t>
      </w:r>
    </w:p>
    <w:p w14:paraId="3471FBB7" w14:textId="77777777" w:rsidR="009B53E0" w:rsidRDefault="009B53E0" w:rsidP="009B53E0">
      <w:r w:rsidRPr="005C6740">
        <w:t xml:space="preserve">The first section starts on page two. </w:t>
      </w:r>
      <w:r>
        <w:t xml:space="preserve">Full-paper length must be between 4 and 8 pages (A4 size), incorporating all </w:t>
      </w:r>
      <w:r w:rsidRPr="00B04D51">
        <w:t>text</w:t>
      </w:r>
      <w:r>
        <w:t xml:space="preserve">, </w:t>
      </w:r>
      <w:r w:rsidRPr="00B04D51">
        <w:t>references</w:t>
      </w:r>
      <w:r>
        <w:t>,</w:t>
      </w:r>
      <w:r w:rsidRPr="00B04D51">
        <w:t xml:space="preserve"> figures</w:t>
      </w:r>
      <w:r>
        <w:t xml:space="preserve"> and tables</w:t>
      </w:r>
      <w:r w:rsidRPr="00B04D51">
        <w:t>.</w:t>
      </w:r>
      <w:r>
        <w:t xml:space="preserve"> Extended abstracts (which will not receive a DOI) should not exceed 3 pages. These guidelines are strict: papers failing to adhere to the guidelines (by being more than 8 pages, altering margins or not following the template) will be rejected without consideration of their merits.</w:t>
      </w:r>
    </w:p>
    <w:p w14:paraId="13D26896" w14:textId="77777777" w:rsidR="009B53E0" w:rsidRDefault="009B53E0" w:rsidP="009B53E0"/>
    <w:p w14:paraId="0A02F273" w14:textId="77777777" w:rsidR="009B53E0" w:rsidRPr="009B53E0" w:rsidRDefault="009B53E0" w:rsidP="009B53E0">
      <w:pPr>
        <w:pStyle w:val="Ttulo2"/>
      </w:pPr>
      <w:r w:rsidRPr="009B53E0">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7EDA53BA" w14:textId="77777777" w:rsidR="009B53E0" w:rsidRDefault="009B53E0" w:rsidP="009B53E0"/>
    <w:p w14:paraId="18CB0FEB" w14:textId="77777777" w:rsidR="009B53E0" w:rsidRDefault="009B53E0" w:rsidP="009B53E0">
      <w:pPr>
        <w:pStyle w:val="Ttulo3"/>
      </w:pPr>
      <w:r>
        <w:t>2.1. Example of S</w:t>
      </w:r>
      <w:r w:rsidRPr="00AB6DC3">
        <w:t>ubsection</w:t>
      </w:r>
      <w:r>
        <w:t xml:space="preserve">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77777777" w:rsidR="009B53E0" w:rsidRPr="00AB6DC3" w:rsidRDefault="009B53E0" w:rsidP="009B53E0">
      <w:r>
        <w:t>Do not insert a blank line after the heading. Blank lines should only be used before a new heading.</w:t>
      </w:r>
    </w:p>
    <w:p w14:paraId="4D45B018" w14:textId="77777777" w:rsidR="009B53E0" w:rsidRDefault="009B53E0" w:rsidP="009B53E0"/>
    <w:p w14:paraId="05817392" w14:textId="77777777" w:rsidR="009B53E0" w:rsidRDefault="009B53E0" w:rsidP="009B53E0">
      <w:pPr>
        <w:pStyle w:val="Ttulo3"/>
      </w:pPr>
      <w:r>
        <w:t>2.2. Figures and Tables</w:t>
      </w:r>
    </w:p>
    <w:p w14:paraId="523B5C43" w14:textId="770B7789" w:rsidR="009B53E0" w:rsidRPr="00B44822"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3933774F" w14:textId="77777777" w:rsidR="009B53E0" w:rsidRPr="00B44822" w:rsidRDefault="009B53E0" w:rsidP="009B53E0"/>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7C319670" w14:textId="77777777" w:rsidR="00D61CEC" w:rsidRDefault="009B53E0" w:rsidP="00D61CEC">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r w:rsidR="00D61CEC" w:rsidRPr="00D61CEC">
        <w:t xml:space="preserve"> </w:t>
      </w:r>
    </w:p>
    <w:p w14:paraId="0B773ED9" w14:textId="629ACEAF" w:rsidR="00D61CEC" w:rsidRDefault="00D61CEC" w:rsidP="00D61CEC">
      <w:r>
        <w:t xml:space="preserve">References should be listed alphabetically at the end of the paper. References must always be given in sufficient detail for the reader to locate the work cited. You can find some examples on how to format the references here: </w:t>
      </w:r>
      <w:hyperlink r:id="rId9" w:history="1">
        <w:r w:rsidR="00A326F4">
          <w:rPr>
            <w:rStyle w:val="Hipervnculo"/>
          </w:rPr>
          <w:t>http://www.carmaconf.org/apa-citation-style/</w:t>
        </w:r>
      </w:hyperlink>
      <w:r w:rsidR="00A326F4">
        <w:t>.</w:t>
      </w:r>
      <w:bookmarkStart w:id="0" w:name="_GoBack"/>
      <w:bookmarkEnd w:id="0"/>
    </w:p>
    <w:p w14:paraId="78B2BA8F" w14:textId="77777777" w:rsidR="00D61CEC" w:rsidRPr="00D61CEC" w:rsidRDefault="00D61CEC" w:rsidP="00D61CEC">
      <w:pPr>
        <w:pStyle w:val="Sinespaciado"/>
        <w:rPr>
          <w:lang w:val="en-US"/>
        </w:rPr>
      </w:pPr>
      <w:proofErr w:type="spellStart"/>
      <w:r>
        <w:rPr>
          <w:lang w:val="en-US"/>
        </w:rPr>
        <w:t>Blazquez</w:t>
      </w:r>
      <w:proofErr w:type="spellEnd"/>
      <w:r>
        <w:rPr>
          <w:lang w:val="en-US"/>
        </w:rPr>
        <w:t xml:space="preserve">, D., &amp; </w:t>
      </w:r>
      <w:proofErr w:type="spellStart"/>
      <w:r>
        <w:rPr>
          <w:lang w:val="en-US"/>
        </w:rPr>
        <w:t>Domenech</w:t>
      </w:r>
      <w:proofErr w:type="spellEnd"/>
      <w:r>
        <w:rPr>
          <w:lang w:val="en-US"/>
        </w:rPr>
        <w:t xml:space="preserve">, J. (2017). Big Data sources and methods for social and economic analyses. </w:t>
      </w:r>
      <w:r w:rsidRPr="00D61CEC">
        <w:rPr>
          <w:i/>
          <w:lang w:val="en-US"/>
        </w:rPr>
        <w:t>Technological Forecasting and Social Change</w:t>
      </w:r>
      <w:r w:rsidRPr="00D61CEC">
        <w:rPr>
          <w:lang w:val="en-US"/>
        </w:rPr>
        <w:t>, Online, 1-15.</w:t>
      </w:r>
    </w:p>
    <w:p w14:paraId="7BABF4D6" w14:textId="77777777" w:rsidR="00D61CEC" w:rsidRDefault="00D61CEC" w:rsidP="00D61CEC">
      <w:pPr>
        <w:pStyle w:val="Sinespaciado"/>
        <w:rPr>
          <w:lang w:val="en-US"/>
        </w:rPr>
      </w:pPr>
      <w:proofErr w:type="spellStart"/>
      <w:r>
        <w:rPr>
          <w:lang w:val="en-US"/>
        </w:rPr>
        <w:t>Blazquez</w:t>
      </w:r>
      <w:proofErr w:type="spellEnd"/>
      <w:r>
        <w:rPr>
          <w:lang w:val="en-US"/>
        </w:rPr>
        <w:t xml:space="preserve">, D., &amp; </w:t>
      </w:r>
      <w:proofErr w:type="spellStart"/>
      <w:r>
        <w:rPr>
          <w:lang w:val="en-US"/>
        </w:rPr>
        <w:t>Domenech</w:t>
      </w:r>
      <w:proofErr w:type="spellEnd"/>
      <w:r>
        <w:rPr>
          <w:lang w:val="en-US"/>
        </w:rPr>
        <w:t xml:space="preserve">, J. (2018). Web data mining for monitoring business export orientation. </w:t>
      </w:r>
      <w:r>
        <w:rPr>
          <w:i/>
          <w:lang w:val="en-US"/>
        </w:rPr>
        <w:t>Technological and Economic Development of Economy</w:t>
      </w:r>
      <w:r>
        <w:rPr>
          <w:lang w:val="en-US"/>
        </w:rPr>
        <w:t>, 24(2), 406-428.</w:t>
      </w:r>
    </w:p>
    <w:p w14:paraId="0EDC9D5F" w14:textId="77777777" w:rsidR="00D61CEC" w:rsidRDefault="00D61CEC" w:rsidP="00D61CEC">
      <w:pPr>
        <w:pStyle w:val="Sinespaciado"/>
        <w:rPr>
          <w:lang w:val="en-US"/>
        </w:rPr>
      </w:pPr>
      <w:r>
        <w:rPr>
          <w:lang w:val="en-US"/>
        </w:rPr>
        <w:t xml:space="preserve">Bloom, B. S. (1956). </w:t>
      </w:r>
      <w:r>
        <w:rPr>
          <w:i/>
          <w:lang w:val="en-US"/>
        </w:rPr>
        <w:t>Taxonomy of Educational Objectives</w:t>
      </w:r>
      <w:r>
        <w:rPr>
          <w:lang w:val="en-US"/>
        </w:rPr>
        <w:t>. New York: David McKay.</w:t>
      </w:r>
    </w:p>
    <w:p w14:paraId="408E0114" w14:textId="77777777" w:rsidR="00D61CEC" w:rsidRDefault="00D61CEC" w:rsidP="00D61CEC">
      <w:pPr>
        <w:pStyle w:val="Sinespaciado"/>
        <w:rPr>
          <w:lang w:val="en-US"/>
        </w:rPr>
      </w:pPr>
      <w:r w:rsidRPr="00A326F4">
        <w:t xml:space="preserve">Vicente, M. R., López-Menéndez, A. J. &amp; Pérez, R. (2015). </w:t>
      </w:r>
      <w:r>
        <w:rPr>
          <w:lang w:val="en-US"/>
        </w:rPr>
        <w:t>Forecasting unemployment with internet search data: Does it help to improve predictions when job destruction is skyrocketing</w:t>
      </w:r>
      <w:proofErr w:type="gramStart"/>
      <w:r>
        <w:rPr>
          <w:lang w:val="en-US"/>
        </w:rPr>
        <w:t>?.</w:t>
      </w:r>
      <w:proofErr w:type="gramEnd"/>
      <w:r>
        <w:rPr>
          <w:lang w:val="en-US"/>
        </w:rPr>
        <w:t xml:space="preserve"> </w:t>
      </w:r>
      <w:r>
        <w:rPr>
          <w:i/>
          <w:lang w:val="en-US"/>
        </w:rPr>
        <w:t>Technological Forecasting and Social Change</w:t>
      </w:r>
      <w:r>
        <w:rPr>
          <w:lang w:val="en-US"/>
        </w:rPr>
        <w:t>, 92, 132-139.</w:t>
      </w:r>
    </w:p>
    <w:p w14:paraId="22CC459E" w14:textId="77777777" w:rsidR="00D61CEC" w:rsidRDefault="00D61CEC" w:rsidP="00D61CEC">
      <w:pPr>
        <w:pStyle w:val="Bibliografa"/>
        <w:rPr>
          <w:lang w:eastAsia="en-US"/>
        </w:rPr>
      </w:pPr>
      <w:r w:rsidRPr="00D61CEC">
        <w:rPr>
          <w:lang w:eastAsia="en-US"/>
        </w:rPr>
        <w:t xml:space="preserve">Vicente, M. R., &amp; </w:t>
      </w:r>
      <w:proofErr w:type="spellStart"/>
      <w:r w:rsidRPr="00D61CEC">
        <w:rPr>
          <w:lang w:eastAsia="en-US"/>
        </w:rPr>
        <w:t>López</w:t>
      </w:r>
      <w:proofErr w:type="spellEnd"/>
      <w:r w:rsidRPr="00D61CEC">
        <w:rPr>
          <w:lang w:eastAsia="en-US"/>
        </w:rPr>
        <w:t xml:space="preserve">, A. J. (2017). </w:t>
      </w:r>
      <w:r>
        <w:rPr>
          <w:lang w:eastAsia="en-US"/>
        </w:rPr>
        <w:t xml:space="preserve">Figuring Figures: Exploring Europeans’ Knowledge of Official Economic Statistics. </w:t>
      </w:r>
      <w:r>
        <w:rPr>
          <w:i/>
          <w:lang w:eastAsia="en-US"/>
        </w:rPr>
        <w:t xml:space="preserve">Journal of Official Statistics, </w:t>
      </w:r>
      <w:r>
        <w:rPr>
          <w:lang w:eastAsia="en-US"/>
        </w:rPr>
        <w:t>33(4), 1051-1085.</w:t>
      </w:r>
    </w:p>
    <w:p w14:paraId="2BA77DAD" w14:textId="77777777" w:rsidR="009B53E0" w:rsidRPr="001657E7" w:rsidRDefault="009B53E0" w:rsidP="009B53E0"/>
    <w:sectPr w:rsidR="009B53E0" w:rsidRPr="001657E7" w:rsidSect="004D49B4">
      <w:headerReference w:type="even" r:id="rId10"/>
      <w:headerReference w:type="default" r:id="rId11"/>
      <w:footerReference w:type="even" r:id="rId12"/>
      <w:footerReference w:type="default" r:id="rId13"/>
      <w:headerReference w:type="first" r:id="rId14"/>
      <w:footerReference w:type="first" r:id="rId15"/>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0DBE7" w14:textId="77777777" w:rsidR="00A97851" w:rsidRDefault="00A97851" w:rsidP="00F272E1">
      <w:r>
        <w:separator/>
      </w:r>
    </w:p>
  </w:endnote>
  <w:endnote w:type="continuationSeparator" w:id="0">
    <w:p w14:paraId="3AAD0DE6" w14:textId="77777777" w:rsidR="00A97851" w:rsidRDefault="00A97851"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2F88" w14:textId="77777777" w:rsidR="00A97851" w:rsidRPr="00C849BD" w:rsidRDefault="00A97851"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668F2984" w14:textId="77777777" w:rsidR="00A97851" w:rsidRPr="008550A9" w:rsidRDefault="00A97851"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76DF" w14:textId="35690F4B" w:rsidR="007A1520" w:rsidRPr="00DD091A" w:rsidRDefault="009B53E0" w:rsidP="00DD091A">
    <w:pPr>
      <w:pStyle w:val="Encabezado"/>
      <w:tabs>
        <w:tab w:val="clear" w:pos="4252"/>
        <w:tab w:val="clear" w:pos="8504"/>
        <w:tab w:val="right" w:pos="7371"/>
      </w:tabs>
      <w:rPr>
        <w:i/>
        <w:sz w:val="18"/>
        <w:szCs w:val="18"/>
      </w:rPr>
    </w:pPr>
    <w:r w:rsidRPr="006735FA">
      <w:rPr>
        <w:i/>
        <w:sz w:val="18"/>
        <w:szCs w:val="18"/>
      </w:rPr>
      <w:t xml:space="preserve">Doe, J.; Roe, J.; Smith, </w:t>
    </w:r>
    <w:r>
      <w:rPr>
        <w:i/>
        <w:sz w:val="18"/>
        <w:szCs w:val="18"/>
      </w:rPr>
      <w:t>J</w:t>
    </w:r>
    <w:r w:rsidRPr="006735FA">
      <w:rPr>
        <w:i/>
        <w:sz w:val="18"/>
        <w:szCs w:val="18"/>
      </w:rPr>
      <w:t>.</w:t>
    </w:r>
    <w:r w:rsidR="00073EF4">
      <w:rPr>
        <w:i/>
        <w:sz w:val="18"/>
        <w:szCs w:val="18"/>
      </w:rPr>
      <w:t xml:space="preserve">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33DCD"/>
    <w:rsid w:val="00050AFF"/>
    <w:rsid w:val="00073EF4"/>
    <w:rsid w:val="0007400B"/>
    <w:rsid w:val="00086775"/>
    <w:rsid w:val="00096E3C"/>
    <w:rsid w:val="000B3D00"/>
    <w:rsid w:val="000B5046"/>
    <w:rsid w:val="000D6EE8"/>
    <w:rsid w:val="000E72B8"/>
    <w:rsid w:val="00111BF1"/>
    <w:rsid w:val="0011489B"/>
    <w:rsid w:val="00120D8A"/>
    <w:rsid w:val="00127F28"/>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56628"/>
    <w:rsid w:val="00256C31"/>
    <w:rsid w:val="00264895"/>
    <w:rsid w:val="00296CCA"/>
    <w:rsid w:val="002A0550"/>
    <w:rsid w:val="002B084F"/>
    <w:rsid w:val="002B1563"/>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01D7E"/>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5A5D"/>
    <w:rsid w:val="005B08C2"/>
    <w:rsid w:val="005B0916"/>
    <w:rsid w:val="005B3E08"/>
    <w:rsid w:val="005B6194"/>
    <w:rsid w:val="005D0A3E"/>
    <w:rsid w:val="00603A04"/>
    <w:rsid w:val="00605740"/>
    <w:rsid w:val="00613A71"/>
    <w:rsid w:val="00664733"/>
    <w:rsid w:val="00672A5B"/>
    <w:rsid w:val="00681F8A"/>
    <w:rsid w:val="00682C94"/>
    <w:rsid w:val="0068323A"/>
    <w:rsid w:val="00686815"/>
    <w:rsid w:val="00695837"/>
    <w:rsid w:val="006A37CB"/>
    <w:rsid w:val="006B2281"/>
    <w:rsid w:val="006B3FB2"/>
    <w:rsid w:val="006E6764"/>
    <w:rsid w:val="0071715C"/>
    <w:rsid w:val="007202F8"/>
    <w:rsid w:val="00730526"/>
    <w:rsid w:val="00732262"/>
    <w:rsid w:val="00744645"/>
    <w:rsid w:val="00747B73"/>
    <w:rsid w:val="0076250F"/>
    <w:rsid w:val="007679A8"/>
    <w:rsid w:val="00782C1A"/>
    <w:rsid w:val="007849F5"/>
    <w:rsid w:val="007863DF"/>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7B9E"/>
    <w:rsid w:val="00A326F4"/>
    <w:rsid w:val="00A641C6"/>
    <w:rsid w:val="00A70FAA"/>
    <w:rsid w:val="00A7635D"/>
    <w:rsid w:val="00A97851"/>
    <w:rsid w:val="00AA5DC4"/>
    <w:rsid w:val="00AC616C"/>
    <w:rsid w:val="00AF728C"/>
    <w:rsid w:val="00B513A0"/>
    <w:rsid w:val="00B54191"/>
    <w:rsid w:val="00B61608"/>
    <w:rsid w:val="00B72CC6"/>
    <w:rsid w:val="00B90C46"/>
    <w:rsid w:val="00B9688A"/>
    <w:rsid w:val="00BB661D"/>
    <w:rsid w:val="00BB6A50"/>
    <w:rsid w:val="00BE3063"/>
    <w:rsid w:val="00BE3F73"/>
    <w:rsid w:val="00BF1F1C"/>
    <w:rsid w:val="00C15DCC"/>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1CEC"/>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1023E0F2-3ACB-415E-A99F-BD13409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878935180">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20017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aconf.org/apa-citation-styl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9ED3-D311-4CF5-9DB9-3B3ACE35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MDB</cp:lastModifiedBy>
  <cp:revision>5</cp:revision>
  <cp:lastPrinted>2015-09-25T07:47:00Z</cp:lastPrinted>
  <dcterms:created xsi:type="dcterms:W3CDTF">2015-12-11T16:11:00Z</dcterms:created>
  <dcterms:modified xsi:type="dcterms:W3CDTF">2018-02-20T13:16:00Z</dcterms:modified>
</cp:coreProperties>
</file>